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Уведомление для жителей города Черемхово</w:t>
      </w:r>
    </w:p>
    <w:p w:rsidR="00000000" w:rsidDel="00000000" w:rsidP="00000000" w:rsidRDefault="00000000" w:rsidRPr="00000000" w14:paraId="00000003">
      <w:pPr>
        <w:spacing w:after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  <w:t xml:space="preserve">21</w:t>
      </w:r>
      <w:r w:rsidDel="00000000" w:rsidR="00000000" w:rsidRPr="00000000">
        <w:rPr>
          <w:rtl w:val="0"/>
        </w:rPr>
        <w:t xml:space="preserve">.12.2022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Региональный оператор уведомляет жителей частного сектора города Черемхово о переходе на вывоз ТКО только </w:t>
      </w:r>
      <w:r w:rsidDel="00000000" w:rsidR="00000000" w:rsidRPr="00000000">
        <w:rPr>
          <w:b w:val="1"/>
          <w:rtl w:val="0"/>
        </w:rPr>
        <w:t xml:space="preserve">с организованных контейнерных площадок </w:t>
      </w:r>
      <w:r w:rsidDel="00000000" w:rsidR="00000000" w:rsidRPr="00000000">
        <w:rPr>
          <w:b w:val="1"/>
          <w:rtl w:val="0"/>
        </w:rPr>
        <w:t xml:space="preserve">и стандартных контейнеров-накопителей</w:t>
      </w:r>
      <w:r w:rsidDel="00000000" w:rsidR="00000000" w:rsidRPr="00000000">
        <w:rPr>
          <w:b w:val="1"/>
          <w:rtl w:val="0"/>
        </w:rPr>
        <w:t xml:space="preserve">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С 01.01.2023 года вывоз </w:t>
      </w:r>
      <w:r w:rsidDel="00000000" w:rsidR="00000000" w:rsidRPr="00000000">
        <w:rPr>
          <w:b w:val="1"/>
          <w:rtl w:val="0"/>
        </w:rPr>
        <w:t xml:space="preserve">отходов из нестандартных контейнеров (бочек) от частных домовладений</w:t>
      </w:r>
      <w:r w:rsidDel="00000000" w:rsidR="00000000" w:rsidRPr="00000000">
        <w:rPr>
          <w:b w:val="1"/>
          <w:rtl w:val="0"/>
        </w:rPr>
        <w:t xml:space="preserve"> будет прекращен.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За создание и содержание мест для накопления</w:t>
      </w:r>
      <w:r w:rsidDel="00000000" w:rsidR="00000000" w:rsidRPr="00000000">
        <w:rPr>
          <w:rtl w:val="0"/>
        </w:rPr>
        <w:t xml:space="preserve"> ТКО, отвечают органы местного самоуправления или собственники земельных участков</w:t>
      </w:r>
      <w:r w:rsidDel="00000000" w:rsidR="00000000" w:rsidRPr="00000000">
        <w:rPr>
          <w:rFonts w:ascii="Arial" w:cs="Arial" w:eastAsia="Arial" w:hAnsi="Arial"/>
          <w:sz w:val="20"/>
          <w:szCs w:val="20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  <w:t xml:space="preserve">Администрация города Черемхово обязана обеспечить общедоступные контейнерные площад</w:t>
      </w:r>
      <w:r w:rsidDel="00000000" w:rsidR="00000000" w:rsidRPr="00000000">
        <w:rPr>
          <w:rtl w:val="0"/>
        </w:rPr>
        <w:t xml:space="preserve">ки для </w:t>
      </w:r>
      <w:r w:rsidDel="00000000" w:rsidR="00000000" w:rsidRPr="00000000">
        <w:rPr>
          <w:rtl w:val="0"/>
        </w:rPr>
        <w:t xml:space="preserve">ТКО в частном секторе </w:t>
      </w:r>
      <w:r w:rsidDel="00000000" w:rsidR="00000000" w:rsidRPr="00000000">
        <w:rPr>
          <w:rtl w:val="0"/>
        </w:rPr>
        <w:t xml:space="preserve">и установить на них стандартные контейнеры-накопители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Отметим, что в 2022 региональный оператор предоставил </w:t>
      </w:r>
      <w:r w:rsidDel="00000000" w:rsidR="00000000" w:rsidRPr="00000000">
        <w:rPr>
          <w:b w:val="1"/>
          <w:rtl w:val="0"/>
        </w:rPr>
        <w:t xml:space="preserve">183 контейнера</w:t>
      </w:r>
      <w:r w:rsidDel="00000000" w:rsidR="00000000" w:rsidRPr="00000000">
        <w:rPr>
          <w:rtl w:val="0"/>
        </w:rPr>
        <w:t xml:space="preserve"> для размещения на контейнерных площадках в Черемхово. Контейнеры были закуплены в рамках тарифа.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Для уточнения информации о новых контейнерных площадках жители могут обратиться в администрацию города.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По вопросам вывоза ТКО можно обратиться по контактам регионального оператора “РТ-НЭО Иркутск”: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" w:before="20" w:lineRule="auto"/>
        <w:ind w:left="720" w:hanging="360"/>
      </w:pPr>
      <w:r w:rsidDel="00000000" w:rsidR="00000000" w:rsidRPr="00000000">
        <w:rPr>
          <w:rtl w:val="0"/>
        </w:rPr>
        <w:t xml:space="preserve">тел.: </w:t>
      </w:r>
      <w:r w:rsidDel="00000000" w:rsidR="00000000" w:rsidRPr="00000000">
        <w:rPr>
          <w:b w:val="1"/>
          <w:rtl w:val="0"/>
        </w:rPr>
        <w:t xml:space="preserve">8 (3952) 43 44 11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" w:before="20" w:lineRule="auto"/>
        <w:ind w:left="720" w:hanging="360"/>
      </w:pPr>
      <w:r w:rsidDel="00000000" w:rsidR="00000000" w:rsidRPr="00000000">
        <w:rPr>
          <w:rtl w:val="0"/>
        </w:rPr>
        <w:t xml:space="preserve">e-mail: </w:t>
      </w:r>
      <w:r w:rsidDel="00000000" w:rsidR="00000000" w:rsidRPr="00000000">
        <w:rPr>
          <w:b w:val="1"/>
          <w:rtl w:val="0"/>
        </w:rPr>
        <w:t xml:space="preserve">contact@rtneo-irk.ru</w:t>
      </w:r>
    </w:p>
    <w:p w:rsidR="00000000" w:rsidDel="00000000" w:rsidP="00000000" w:rsidRDefault="00000000" w:rsidRPr="00000000" w14:paraId="0000000D">
      <w:pPr>
        <w:spacing w:after="20" w:before="2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ind w:left="0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